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B8D50" w14:textId="77777777" w:rsidR="00160CFA" w:rsidRDefault="009C479C" w:rsidP="00160CFA">
      <w:pPr>
        <w:shd w:val="clear" w:color="auto" w:fill="FFFFFF"/>
        <w:ind w:firstLine="708"/>
        <w:jc w:val="center"/>
        <w:rPr>
          <w:b/>
          <w:bCs/>
          <w:color w:val="222222"/>
          <w:sz w:val="32"/>
          <w:szCs w:val="32"/>
          <w:lang w:val="ru-RU"/>
        </w:rPr>
      </w:pPr>
      <w:r w:rsidRPr="00160CFA">
        <w:rPr>
          <w:b/>
          <w:bCs/>
          <w:color w:val="222222"/>
          <w:sz w:val="32"/>
          <w:szCs w:val="32"/>
          <w:lang w:val="ru-RU"/>
        </w:rPr>
        <w:t xml:space="preserve">Резолюция   </w:t>
      </w:r>
    </w:p>
    <w:p w14:paraId="33C58005" w14:textId="77777777" w:rsidR="00020E06" w:rsidRDefault="00160CFA" w:rsidP="00160CFA">
      <w:pPr>
        <w:shd w:val="clear" w:color="auto" w:fill="FFFFFF"/>
        <w:ind w:firstLine="708"/>
        <w:jc w:val="center"/>
        <w:rPr>
          <w:b/>
          <w:bCs/>
          <w:color w:val="222222"/>
          <w:sz w:val="32"/>
          <w:szCs w:val="32"/>
          <w:lang w:val="ru-RU"/>
        </w:rPr>
      </w:pPr>
      <w:r>
        <w:rPr>
          <w:b/>
          <w:bCs/>
          <w:color w:val="222222"/>
          <w:sz w:val="32"/>
          <w:szCs w:val="32"/>
          <w:lang w:val="ru-RU"/>
        </w:rPr>
        <w:t>4-й сессии конференции научных работников РАН</w:t>
      </w:r>
    </w:p>
    <w:p w14:paraId="42019CE7" w14:textId="45480565" w:rsidR="009C479C" w:rsidRPr="00160CFA" w:rsidRDefault="00020E06" w:rsidP="00160CFA">
      <w:pPr>
        <w:shd w:val="clear" w:color="auto" w:fill="FFFFFF"/>
        <w:ind w:firstLine="708"/>
        <w:jc w:val="center"/>
        <w:rPr>
          <w:color w:val="222222"/>
          <w:sz w:val="32"/>
          <w:szCs w:val="32"/>
          <w:lang w:val="ru-RU"/>
        </w:rPr>
      </w:pPr>
      <w:r>
        <w:rPr>
          <w:b/>
          <w:bCs/>
          <w:color w:val="222222"/>
          <w:sz w:val="32"/>
          <w:szCs w:val="32"/>
          <w:lang w:val="ru-RU"/>
        </w:rPr>
        <w:t>27 марта 2018 г.</w:t>
      </w:r>
      <w:bookmarkStart w:id="0" w:name="_GoBack"/>
      <w:bookmarkEnd w:id="0"/>
      <w:r w:rsidR="009C479C" w:rsidRPr="00160CFA">
        <w:rPr>
          <w:b/>
          <w:bCs/>
          <w:color w:val="222222"/>
          <w:sz w:val="32"/>
          <w:szCs w:val="32"/>
          <w:lang w:val="ru-RU"/>
        </w:rPr>
        <w:t xml:space="preserve">                                         </w:t>
      </w:r>
    </w:p>
    <w:p w14:paraId="52ED1093" w14:textId="77777777" w:rsidR="009C479C" w:rsidRDefault="009C479C" w:rsidP="00243AD9">
      <w:pPr>
        <w:shd w:val="clear" w:color="auto" w:fill="FFFFFF"/>
        <w:ind w:firstLine="708"/>
        <w:rPr>
          <w:color w:val="222222"/>
          <w:lang w:val="ru-RU"/>
        </w:rPr>
      </w:pPr>
    </w:p>
    <w:p w14:paraId="6BA1BC41" w14:textId="77777777" w:rsidR="009C479C" w:rsidRDefault="009C479C" w:rsidP="006053C7">
      <w:pPr>
        <w:shd w:val="clear" w:color="auto" w:fill="FFFFFF"/>
        <w:ind w:firstLine="708"/>
        <w:jc w:val="both"/>
        <w:rPr>
          <w:sz w:val="22"/>
          <w:szCs w:val="22"/>
          <w:lang w:val="ru-RU"/>
        </w:rPr>
      </w:pPr>
      <w:r w:rsidRPr="007932C6">
        <w:rPr>
          <w:sz w:val="22"/>
          <w:szCs w:val="22"/>
          <w:lang w:val="ru-RU"/>
        </w:rPr>
        <w:t xml:space="preserve">Четвертая сессия Конференции научных работников с </w:t>
      </w:r>
      <w:r>
        <w:rPr>
          <w:sz w:val="22"/>
          <w:szCs w:val="22"/>
          <w:lang w:val="ru-RU"/>
        </w:rPr>
        <w:t>тревогой</w:t>
      </w:r>
      <w:r w:rsidRPr="007932C6">
        <w:rPr>
          <w:sz w:val="22"/>
          <w:szCs w:val="22"/>
          <w:lang w:val="ru-RU"/>
        </w:rPr>
        <w:t xml:space="preserve"> констатирует, что Россия потеряла</w:t>
      </w:r>
      <w:r>
        <w:rPr>
          <w:sz w:val="22"/>
          <w:szCs w:val="22"/>
          <w:lang w:val="ru-RU"/>
        </w:rPr>
        <w:t xml:space="preserve"> статус ведущей научной державы</w:t>
      </w:r>
      <w:r w:rsidRPr="007932C6">
        <w:rPr>
          <w:sz w:val="22"/>
          <w:szCs w:val="22"/>
          <w:lang w:val="ru-RU"/>
        </w:rPr>
        <w:t xml:space="preserve"> и деградация отечественной науки продолжается. В рейтинге стран по уровню научно-исследовательской активности наша страна находится в середине второго десятка, а по удельному весу научных исследователей в структуре рабочей силы – в третьем десятке. «Реформа» 2013 г. существенно ухудшила</w:t>
      </w:r>
      <w:r w:rsidRPr="00597434">
        <w:rPr>
          <w:sz w:val="22"/>
          <w:szCs w:val="22"/>
          <w:lang w:val="ru-RU"/>
        </w:rPr>
        <w:t xml:space="preserve"> </w:t>
      </w:r>
      <w:r w:rsidRPr="007932C6">
        <w:rPr>
          <w:sz w:val="22"/>
          <w:szCs w:val="22"/>
          <w:lang w:val="ru-RU"/>
        </w:rPr>
        <w:t>ситуацию, так что сейчас речь должна идти, прежде всего, о восстановлении научной, научно-образовательной и культурной среды</w:t>
      </w:r>
      <w:r>
        <w:rPr>
          <w:sz w:val="22"/>
          <w:szCs w:val="22"/>
          <w:lang w:val="ru-RU"/>
        </w:rPr>
        <w:t>. Б</w:t>
      </w:r>
      <w:r w:rsidRPr="007932C6">
        <w:rPr>
          <w:sz w:val="22"/>
          <w:szCs w:val="22"/>
          <w:lang w:val="ru-RU"/>
        </w:rPr>
        <w:t xml:space="preserve">ез </w:t>
      </w:r>
      <w:r>
        <w:rPr>
          <w:sz w:val="22"/>
          <w:szCs w:val="22"/>
          <w:lang w:val="ru-RU"/>
        </w:rPr>
        <w:t>этого</w:t>
      </w:r>
      <w:r w:rsidRPr="007932C6">
        <w:rPr>
          <w:sz w:val="22"/>
          <w:szCs w:val="22"/>
          <w:lang w:val="ru-RU"/>
        </w:rPr>
        <w:t xml:space="preserve"> любые стратегии научно-технологического развития останутся лишь </w:t>
      </w:r>
      <w:r>
        <w:rPr>
          <w:sz w:val="22"/>
          <w:szCs w:val="22"/>
          <w:lang w:val="ru-RU"/>
        </w:rPr>
        <w:t xml:space="preserve">пустыми </w:t>
      </w:r>
      <w:r w:rsidRPr="007932C6">
        <w:rPr>
          <w:sz w:val="22"/>
          <w:szCs w:val="22"/>
          <w:lang w:val="ru-RU"/>
        </w:rPr>
        <w:t>декларациями о намерениях, и никакие финансовые вливания и манипуляции с показателями и отчетностью не помогут</w:t>
      </w:r>
      <w:r>
        <w:rPr>
          <w:sz w:val="22"/>
          <w:szCs w:val="22"/>
          <w:lang w:val="ru-RU"/>
        </w:rPr>
        <w:t xml:space="preserve"> </w:t>
      </w:r>
      <w:r w:rsidRPr="007932C6">
        <w:rPr>
          <w:sz w:val="22"/>
          <w:szCs w:val="22"/>
          <w:lang w:val="ru-RU"/>
        </w:rPr>
        <w:t>восстанов</w:t>
      </w:r>
      <w:r>
        <w:rPr>
          <w:sz w:val="22"/>
          <w:szCs w:val="22"/>
          <w:lang w:val="ru-RU"/>
        </w:rPr>
        <w:t>ить</w:t>
      </w:r>
      <w:r w:rsidRPr="007932C6">
        <w:rPr>
          <w:sz w:val="22"/>
          <w:szCs w:val="22"/>
          <w:lang w:val="ru-RU"/>
        </w:rPr>
        <w:t xml:space="preserve"> рол</w:t>
      </w:r>
      <w:r>
        <w:rPr>
          <w:sz w:val="22"/>
          <w:szCs w:val="22"/>
          <w:lang w:val="ru-RU"/>
        </w:rPr>
        <w:t>ь</w:t>
      </w:r>
      <w:r w:rsidRPr="007932C6">
        <w:rPr>
          <w:sz w:val="22"/>
          <w:szCs w:val="22"/>
          <w:lang w:val="ru-RU"/>
        </w:rPr>
        <w:t xml:space="preserve"> России в мировой науке. Поэтому </w:t>
      </w:r>
      <w:r>
        <w:rPr>
          <w:sz w:val="22"/>
          <w:szCs w:val="22"/>
          <w:lang w:val="ru-RU"/>
        </w:rPr>
        <w:t xml:space="preserve">первоочередным и </w:t>
      </w:r>
      <w:r w:rsidRPr="007932C6">
        <w:rPr>
          <w:sz w:val="22"/>
          <w:szCs w:val="22"/>
          <w:lang w:val="ru-RU"/>
        </w:rPr>
        <w:t xml:space="preserve">главным пунктом любой стратегии должно быть восстановление этой среды, включающее конкретный план увеличения удельного веса исследователей и создание им условий для активной работы на современном мировом уровне. </w:t>
      </w:r>
    </w:p>
    <w:p w14:paraId="36BFF62F" w14:textId="77777777" w:rsidR="009C479C" w:rsidRDefault="009C479C" w:rsidP="006053C7">
      <w:pPr>
        <w:shd w:val="clear" w:color="auto" w:fill="FFFFFF"/>
        <w:ind w:firstLine="708"/>
        <w:jc w:val="both"/>
        <w:rPr>
          <w:sz w:val="22"/>
          <w:szCs w:val="22"/>
          <w:lang w:val="ru-RU"/>
        </w:rPr>
      </w:pPr>
    </w:p>
    <w:p w14:paraId="7D544A8D" w14:textId="77777777" w:rsidR="009C479C" w:rsidRPr="00EB57D5" w:rsidRDefault="009C479C" w:rsidP="00DC291D">
      <w:pPr>
        <w:shd w:val="clear" w:color="auto" w:fill="FFFFFF"/>
        <w:ind w:firstLine="708"/>
        <w:jc w:val="both"/>
        <w:rPr>
          <w:sz w:val="22"/>
          <w:szCs w:val="22"/>
          <w:lang w:val="ru-RU"/>
        </w:rPr>
      </w:pPr>
      <w:r w:rsidRPr="00EB57D5">
        <w:rPr>
          <w:sz w:val="22"/>
          <w:szCs w:val="22"/>
          <w:lang w:val="ru-RU"/>
        </w:rPr>
        <w:t xml:space="preserve">В настоящий момент, несмотря на определенное увеличение финансирования фундаментальной науки в 2018 году и принятие в первом чтении законопроекта о внесении поправок в закон о РАН, который расширяет полномочия Академии, положение институтов РАН и научных работников продолжает оставаться крайне сложным. Нарастающая бюрократизация разрушает научную среду и убивает российскую фундаментальную науку, а повышение зарплат научных сотрудников делает еще </w:t>
      </w:r>
      <w:r w:rsidRPr="002C3433">
        <w:rPr>
          <w:sz w:val="22"/>
          <w:szCs w:val="22"/>
          <w:lang w:val="ru-RU"/>
        </w:rPr>
        <w:t>более критической</w:t>
      </w:r>
      <w:r>
        <w:rPr>
          <w:sz w:val="22"/>
          <w:szCs w:val="22"/>
          <w:lang w:val="ru-RU"/>
        </w:rPr>
        <w:t xml:space="preserve"> </w:t>
      </w:r>
      <w:r w:rsidRPr="00EB57D5">
        <w:rPr>
          <w:sz w:val="22"/>
          <w:szCs w:val="22"/>
          <w:lang w:val="ru-RU"/>
        </w:rPr>
        <w:t xml:space="preserve">ситуацию с отсутствием средств </w:t>
      </w:r>
      <w:r w:rsidRPr="002C3433">
        <w:rPr>
          <w:sz w:val="22"/>
          <w:szCs w:val="22"/>
          <w:lang w:val="ru-RU"/>
        </w:rPr>
        <w:t>на зарплату инженеров, механиков, административного аппарата, на приобретение обо</w:t>
      </w:r>
      <w:r w:rsidRPr="00EB57D5">
        <w:rPr>
          <w:sz w:val="22"/>
          <w:szCs w:val="22"/>
          <w:lang w:val="ru-RU"/>
        </w:rPr>
        <w:t>рудования, расходных материалов, проведение экспедиций и пр.</w:t>
      </w:r>
    </w:p>
    <w:p w14:paraId="25BD0F7E" w14:textId="77777777" w:rsidR="009C479C" w:rsidRDefault="009C479C" w:rsidP="006053C7">
      <w:pPr>
        <w:shd w:val="clear" w:color="auto" w:fill="FFFFFF"/>
        <w:ind w:firstLine="708"/>
        <w:jc w:val="both"/>
        <w:rPr>
          <w:sz w:val="22"/>
          <w:szCs w:val="22"/>
          <w:lang w:val="ru-RU"/>
        </w:rPr>
      </w:pPr>
    </w:p>
    <w:p w14:paraId="61080972" w14:textId="77777777" w:rsidR="009C479C" w:rsidRDefault="009C479C" w:rsidP="00EB57D5">
      <w:pPr>
        <w:shd w:val="clear" w:color="auto" w:fill="FFFFFF"/>
        <w:ind w:firstLine="708"/>
        <w:jc w:val="both"/>
        <w:rPr>
          <w:sz w:val="22"/>
          <w:szCs w:val="22"/>
          <w:lang w:val="ru-RU"/>
        </w:rPr>
      </w:pPr>
      <w:r w:rsidRPr="00EB57D5">
        <w:rPr>
          <w:sz w:val="22"/>
          <w:szCs w:val="22"/>
          <w:lang w:val="ru-RU"/>
        </w:rPr>
        <w:t>При том, что ФАНО добивается ряда положительных результатов, касающихся имущественного комплекса академической науки, получения дополнительного финансирования по ряду направлений деятельности и другим хозяйственным делам, руководить научной деятельностью чиновники ФАНО, не являющееся компетентными в этом вопросе, не могут. Основной чертой многих принимаемых решений является их формально-бюрократический характер без понимания сути проблем и задач науки. В результате на институты выплеснулись все недостатки российской бюрократической системы, к которым добавились и новые, связанные с механическим распространением на научную сферу подходов, применяемых в других отраслях.</w:t>
      </w:r>
    </w:p>
    <w:p w14:paraId="0C5F4EDB" w14:textId="77777777" w:rsidR="009C479C" w:rsidRPr="00EB57D5" w:rsidRDefault="009C479C" w:rsidP="00EB57D5">
      <w:pPr>
        <w:shd w:val="clear" w:color="auto" w:fill="FFFFFF"/>
        <w:ind w:firstLine="708"/>
        <w:jc w:val="both"/>
        <w:rPr>
          <w:sz w:val="22"/>
          <w:szCs w:val="22"/>
          <w:lang w:val="ru-RU"/>
        </w:rPr>
      </w:pPr>
    </w:p>
    <w:p w14:paraId="3F60E560" w14:textId="77777777" w:rsidR="009C479C" w:rsidRPr="00A061E4" w:rsidRDefault="009C479C" w:rsidP="00A061E4">
      <w:pPr>
        <w:shd w:val="clear" w:color="auto" w:fill="FFFFFF"/>
        <w:spacing w:line="200" w:lineRule="atLeast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</w:t>
      </w:r>
      <w:r w:rsidRPr="00A061E4">
        <w:rPr>
          <w:sz w:val="22"/>
          <w:szCs w:val="22"/>
          <w:lang w:val="ru-RU"/>
        </w:rPr>
        <w:t xml:space="preserve">езисы о необходимости: сосредоточиться исключительно на выделенных направлениях с упором на </w:t>
      </w:r>
      <w:proofErr w:type="spellStart"/>
      <w:r w:rsidRPr="00A061E4">
        <w:rPr>
          <w:sz w:val="22"/>
          <w:szCs w:val="22"/>
          <w:lang w:val="ru-RU"/>
        </w:rPr>
        <w:t>мегасайнс</w:t>
      </w:r>
      <w:proofErr w:type="spellEnd"/>
      <w:r w:rsidRPr="00A061E4">
        <w:rPr>
          <w:sz w:val="22"/>
          <w:szCs w:val="22"/>
          <w:lang w:val="ru-RU"/>
        </w:rPr>
        <w:t>; поддерживать только сильнейших в науке; требовать немедленного внедрения; сделать конкурсное финансирование основным; ввести нормо-часы для учета труда ученых (что даже Госплан СССР в свое время отвергал) и т.д. – определяют крайне примитивные меры «либерализаци</w:t>
      </w:r>
      <w:r>
        <w:rPr>
          <w:sz w:val="22"/>
          <w:szCs w:val="22"/>
          <w:lang w:val="ru-RU"/>
        </w:rPr>
        <w:t>и</w:t>
      </w:r>
      <w:r w:rsidRPr="00A061E4">
        <w:rPr>
          <w:sz w:val="22"/>
          <w:szCs w:val="22"/>
          <w:lang w:val="ru-RU"/>
        </w:rPr>
        <w:t>» научной сферы, направленные на создание видимости расцвета науки, а в действительности для науки гибельные. В итоге единая система научных институтов дробится на отдельные независимые структуры</w:t>
      </w:r>
      <w:r>
        <w:rPr>
          <w:sz w:val="22"/>
          <w:szCs w:val="22"/>
          <w:lang w:val="ru-RU"/>
        </w:rPr>
        <w:t>;</w:t>
      </w:r>
      <w:r w:rsidRPr="00A061E4">
        <w:rPr>
          <w:sz w:val="22"/>
          <w:szCs w:val="22"/>
          <w:lang w:val="ru-RU"/>
        </w:rPr>
        <w:t xml:space="preserve"> основной целью «ведущих коллективов» становятся не научные исследования, а борьба за гранты и конвейерный поток публикаций, зачастую бессмысленных</w:t>
      </w:r>
      <w:r>
        <w:rPr>
          <w:sz w:val="22"/>
          <w:szCs w:val="22"/>
          <w:lang w:val="ru-RU"/>
        </w:rPr>
        <w:t>;</w:t>
      </w:r>
      <w:r w:rsidRPr="00A061E4">
        <w:rPr>
          <w:sz w:val="22"/>
          <w:szCs w:val="22"/>
          <w:lang w:val="ru-RU"/>
        </w:rPr>
        <w:t xml:space="preserve"> все больше времени уходит на составление бесконечных отчетов, ориентированных на искусственные конструкции для определения «эффективности». Серьезные, оригинальные длительные исследования и «прорывные» результаты пр</w:t>
      </w:r>
      <w:r>
        <w:rPr>
          <w:sz w:val="22"/>
          <w:szCs w:val="22"/>
          <w:lang w:val="ru-RU"/>
        </w:rPr>
        <w:t>и этом становятся невозможными.</w:t>
      </w:r>
    </w:p>
    <w:p w14:paraId="034C6819" w14:textId="77777777" w:rsidR="009C479C" w:rsidRDefault="009C479C" w:rsidP="006053C7">
      <w:pPr>
        <w:shd w:val="clear" w:color="auto" w:fill="FFFFFF"/>
        <w:ind w:firstLine="708"/>
        <w:jc w:val="both"/>
        <w:rPr>
          <w:color w:val="222222"/>
          <w:sz w:val="22"/>
          <w:szCs w:val="22"/>
          <w:lang w:val="ru-RU"/>
        </w:rPr>
      </w:pPr>
      <w:r>
        <w:rPr>
          <w:color w:val="222222"/>
          <w:sz w:val="22"/>
          <w:szCs w:val="22"/>
          <w:lang w:val="ru-RU"/>
        </w:rPr>
        <w:t xml:space="preserve">Объективные данные показывают, что за время руководства ФАНО с 2013 года в институтах РАН-ФАНО уменьшилось число исследователей (на 2.6%), уменьшилось число докторов наук (на 6%), кандидатов наук (на 3.8%), до декабря 2017 года уменьшалось отношение средней зарплаты к средней по стране </w:t>
      </w:r>
      <w:r w:rsidRPr="002C3433">
        <w:rPr>
          <w:color w:val="222222"/>
          <w:sz w:val="22"/>
          <w:szCs w:val="22"/>
          <w:lang w:val="ru-RU"/>
        </w:rPr>
        <w:t>(с 1,10 до 1,08),</w:t>
      </w:r>
      <w:r>
        <w:rPr>
          <w:color w:val="222222"/>
          <w:sz w:val="22"/>
          <w:szCs w:val="22"/>
          <w:lang w:val="ru-RU"/>
        </w:rPr>
        <w:t xml:space="preserve"> </w:t>
      </w:r>
      <w:proofErr w:type="spellStart"/>
      <w:r>
        <w:rPr>
          <w:color w:val="222222"/>
          <w:sz w:val="22"/>
          <w:szCs w:val="22"/>
          <w:lang w:val="ru-RU"/>
        </w:rPr>
        <w:t>фондо</w:t>
      </w:r>
      <w:proofErr w:type="spellEnd"/>
      <w:r>
        <w:rPr>
          <w:color w:val="222222"/>
          <w:sz w:val="22"/>
          <w:szCs w:val="22"/>
          <w:lang w:val="ru-RU"/>
        </w:rPr>
        <w:t>- и техно-вооруженность исследований упали на 15-16%.</w:t>
      </w:r>
    </w:p>
    <w:p w14:paraId="254240DB" w14:textId="77777777" w:rsidR="009C479C" w:rsidRPr="007932C6" w:rsidRDefault="009C479C" w:rsidP="006053C7">
      <w:pPr>
        <w:shd w:val="clear" w:color="auto" w:fill="FFFFFF"/>
        <w:ind w:firstLine="708"/>
        <w:jc w:val="both"/>
        <w:rPr>
          <w:color w:val="222222"/>
          <w:sz w:val="22"/>
          <w:szCs w:val="22"/>
          <w:lang w:val="ru-RU"/>
        </w:rPr>
      </w:pPr>
    </w:p>
    <w:p w14:paraId="79BEC6C2" w14:textId="77777777" w:rsidR="009C479C" w:rsidRDefault="009C479C" w:rsidP="00045893">
      <w:pPr>
        <w:shd w:val="clear" w:color="auto" w:fill="FFFFFF"/>
        <w:ind w:firstLine="708"/>
        <w:jc w:val="both"/>
        <w:rPr>
          <w:sz w:val="22"/>
          <w:szCs w:val="22"/>
          <w:lang w:val="ru-RU"/>
        </w:rPr>
      </w:pPr>
      <w:r w:rsidRPr="00ED69D7">
        <w:rPr>
          <w:color w:val="222222"/>
          <w:sz w:val="22"/>
          <w:szCs w:val="22"/>
          <w:lang w:val="ru-RU"/>
        </w:rPr>
        <w:t xml:space="preserve">Искаженная, ненормальная ситуация с отсутствием достаточного базового финансирования и чрезмерное увлечение конкурсным финансированием, приводят и к искажению смысла и цели системы грантов. Во всем мире гранты получают не на зарплату, а на поддержку </w:t>
      </w:r>
      <w:r w:rsidRPr="00ED69D7">
        <w:rPr>
          <w:color w:val="222222"/>
          <w:sz w:val="22"/>
          <w:szCs w:val="22"/>
          <w:lang w:val="ru-RU"/>
        </w:rPr>
        <w:lastRenderedPageBreak/>
        <w:t xml:space="preserve">аспирантов и </w:t>
      </w:r>
      <w:proofErr w:type="spellStart"/>
      <w:r w:rsidRPr="00ED69D7">
        <w:rPr>
          <w:color w:val="222222"/>
          <w:sz w:val="22"/>
          <w:szCs w:val="22"/>
          <w:lang w:val="ru-RU"/>
        </w:rPr>
        <w:t>постдоков</w:t>
      </w:r>
      <w:proofErr w:type="spellEnd"/>
      <w:r w:rsidRPr="00ED69D7">
        <w:rPr>
          <w:color w:val="222222"/>
          <w:sz w:val="22"/>
          <w:szCs w:val="22"/>
          <w:lang w:val="ru-RU"/>
        </w:rPr>
        <w:t xml:space="preserve">, поездки на конференции, на приобретение оборудования. То, что у нас научные сотрудники вынуждены «сражаться» за гранты, чтобы обеспечить себе прожиточный минимум – исключительно </w:t>
      </w:r>
      <w:r w:rsidR="00BE4962" w:rsidRPr="00BE4962">
        <w:rPr>
          <w:color w:val="222222"/>
          <w:sz w:val="22"/>
          <w:szCs w:val="22"/>
          <w:lang w:val="ru-RU"/>
        </w:rPr>
        <w:t>изобретение</w:t>
      </w:r>
      <w:r w:rsidRPr="00ED69D7">
        <w:rPr>
          <w:color w:val="222222"/>
          <w:sz w:val="22"/>
          <w:szCs w:val="22"/>
          <w:lang w:val="ru-RU"/>
        </w:rPr>
        <w:t xml:space="preserve"> нашей бюрократической системы. Необходимо добиваться нормального решения - увеличения ставок сотрудников, вместо придуманных искусственных конструкций, основанных на</w:t>
      </w:r>
      <w:r w:rsidRPr="00ED69D7">
        <w:rPr>
          <w:sz w:val="22"/>
          <w:szCs w:val="22"/>
          <w:lang w:val="ru-RU"/>
        </w:rPr>
        <w:t xml:space="preserve"> демагогических лозунгах, таких как «повышение результативности», «адресное финансирование», «</w:t>
      </w:r>
      <w:proofErr w:type="spellStart"/>
      <w:r w:rsidRPr="00ED69D7">
        <w:rPr>
          <w:sz w:val="22"/>
          <w:szCs w:val="22"/>
          <w:lang w:val="ru-RU"/>
        </w:rPr>
        <w:t>междисциплинарность</w:t>
      </w:r>
      <w:proofErr w:type="spellEnd"/>
      <w:r w:rsidRPr="00ED69D7">
        <w:rPr>
          <w:sz w:val="22"/>
          <w:szCs w:val="22"/>
          <w:lang w:val="ru-RU"/>
        </w:rPr>
        <w:t>», «технологическая платформа» и пр.</w:t>
      </w:r>
    </w:p>
    <w:p w14:paraId="26DBEFF9" w14:textId="77777777" w:rsidR="009C479C" w:rsidRPr="007932C6" w:rsidRDefault="009C479C" w:rsidP="00045893">
      <w:pPr>
        <w:shd w:val="clear" w:color="auto" w:fill="FFFFFF"/>
        <w:ind w:firstLine="708"/>
        <w:jc w:val="both"/>
        <w:rPr>
          <w:sz w:val="22"/>
          <w:szCs w:val="22"/>
          <w:lang w:val="ru-RU"/>
        </w:rPr>
      </w:pPr>
    </w:p>
    <w:p w14:paraId="5E91E1B9" w14:textId="77777777" w:rsidR="009C479C" w:rsidRDefault="009C479C" w:rsidP="006C72CC">
      <w:pPr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Принимая решения о реформировании науки необходимо ясно понимать, что </w:t>
      </w:r>
      <w:r w:rsidRPr="007932C6">
        <w:rPr>
          <w:sz w:val="22"/>
          <w:szCs w:val="22"/>
          <w:lang w:val="ru-RU"/>
        </w:rPr>
        <w:t>наука не может дать отдачу мгновенно. Цепочка от фундаментальной науки до промышленности выстраивается десятилетиями. Невозможно удерживать высокий уровень лишь по якобы «эффективным» направлениям, если исследования по</w:t>
      </w:r>
      <w:r>
        <w:rPr>
          <w:sz w:val="22"/>
          <w:szCs w:val="22"/>
          <w:lang w:val="ru-RU"/>
        </w:rPr>
        <w:t xml:space="preserve"> </w:t>
      </w:r>
      <w:r w:rsidRPr="007932C6">
        <w:rPr>
          <w:sz w:val="22"/>
          <w:szCs w:val="22"/>
          <w:lang w:val="ru-RU"/>
        </w:rPr>
        <w:t>большей части научных направлений будут уничтожены. Только развитие исследований по широкому фронту создает тот фундамент, тот запас прочности, на основе которого</w:t>
      </w:r>
      <w:r>
        <w:rPr>
          <w:sz w:val="22"/>
          <w:szCs w:val="22"/>
          <w:lang w:val="ru-RU"/>
        </w:rPr>
        <w:t xml:space="preserve"> </w:t>
      </w:r>
      <w:r w:rsidRPr="007932C6">
        <w:rPr>
          <w:sz w:val="22"/>
          <w:szCs w:val="22"/>
          <w:lang w:val="ru-RU"/>
        </w:rPr>
        <w:t xml:space="preserve">могут быть получены выдающиеся результаты и возможна эффективная либерализация инновационной сферы с постепенным расширением сети вне-академических организаций, занимающихся прикладными исследованиями в условиях свободного рынка. </w:t>
      </w:r>
    </w:p>
    <w:p w14:paraId="1D8D4DE0" w14:textId="77777777" w:rsidR="009C479C" w:rsidRPr="008C6A08" w:rsidRDefault="009C479C" w:rsidP="00AF5C37">
      <w:pPr>
        <w:pStyle w:val="a3"/>
        <w:shd w:val="clear" w:color="auto" w:fill="FFFFFF"/>
        <w:jc w:val="both"/>
        <w:rPr>
          <w:lang w:val="ru-RU"/>
        </w:rPr>
      </w:pPr>
    </w:p>
    <w:p w14:paraId="50F151C8" w14:textId="77777777" w:rsidR="009C479C" w:rsidRDefault="009C479C" w:rsidP="00AF5C37">
      <w:pPr>
        <w:shd w:val="clear" w:color="auto" w:fill="FFFFFF"/>
        <w:ind w:firstLine="708"/>
        <w:jc w:val="both"/>
        <w:rPr>
          <w:sz w:val="22"/>
          <w:szCs w:val="22"/>
          <w:lang w:val="ru-RU"/>
        </w:rPr>
      </w:pPr>
      <w:r w:rsidRPr="00F614B8">
        <w:rPr>
          <w:sz w:val="22"/>
          <w:szCs w:val="22"/>
          <w:lang w:val="ru-RU"/>
        </w:rPr>
        <w:t xml:space="preserve">Конференция считает, что должны быть приняты </w:t>
      </w:r>
      <w:r>
        <w:rPr>
          <w:sz w:val="22"/>
          <w:szCs w:val="22"/>
          <w:lang w:val="ru-RU"/>
        </w:rPr>
        <w:t xml:space="preserve">следующие </w:t>
      </w:r>
      <w:r w:rsidRPr="00F614B8">
        <w:rPr>
          <w:sz w:val="22"/>
          <w:szCs w:val="22"/>
          <w:lang w:val="ru-RU"/>
        </w:rPr>
        <w:t>неотложные меры, направленные на восстановление научной и научно-образовательной среды и на создание условий исследователям для активной работы на современном мировом уровне</w:t>
      </w:r>
      <w:r w:rsidRPr="00EB57D5">
        <w:rPr>
          <w:sz w:val="22"/>
          <w:szCs w:val="22"/>
          <w:lang w:val="ru-RU"/>
        </w:rPr>
        <w:t xml:space="preserve">: </w:t>
      </w:r>
    </w:p>
    <w:p w14:paraId="54DB4377" w14:textId="77777777" w:rsidR="009C479C" w:rsidRPr="00EC74A7" w:rsidRDefault="009C479C" w:rsidP="009E2902">
      <w:pPr>
        <w:shd w:val="clear" w:color="auto" w:fill="FFFFFF"/>
        <w:ind w:firstLine="708"/>
        <w:jc w:val="both"/>
        <w:rPr>
          <w:sz w:val="22"/>
          <w:szCs w:val="22"/>
          <w:lang w:val="ru-RU"/>
        </w:rPr>
      </w:pPr>
      <w:r w:rsidRPr="002C3433">
        <w:rPr>
          <w:color w:val="222222"/>
          <w:sz w:val="22"/>
          <w:szCs w:val="22"/>
          <w:lang w:val="ru-RU"/>
        </w:rPr>
        <w:t>1) У</w:t>
      </w:r>
      <w:r w:rsidRPr="002C3433">
        <w:rPr>
          <w:color w:val="000000"/>
          <w:sz w:val="22"/>
          <w:szCs w:val="22"/>
          <w:lang w:val="ru-RU"/>
        </w:rPr>
        <w:t>величить бюджетные расходы на фундаментальные исследования с 0,15 % в 2018 году до 0,3 % ВВП к 2024 году, чтобы обеспечить необходимое финансирование для закупки оборудования, поддержку инфраструктуры, проведений экспедиций и конференций.</w:t>
      </w:r>
    </w:p>
    <w:p w14:paraId="7AB815F3" w14:textId="77777777" w:rsidR="009C479C" w:rsidRPr="00EB57D5" w:rsidRDefault="009C479C" w:rsidP="00EB57D5">
      <w:pPr>
        <w:shd w:val="clear" w:color="auto" w:fill="FFFFFF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</w:t>
      </w:r>
      <w:r w:rsidRPr="00EB57D5">
        <w:rPr>
          <w:sz w:val="22"/>
          <w:szCs w:val="22"/>
          <w:lang w:val="ru-RU"/>
        </w:rPr>
        <w:t xml:space="preserve">) Немедленно остановить массовые увольнения научных </w:t>
      </w:r>
      <w:r w:rsidRPr="002C3433">
        <w:rPr>
          <w:sz w:val="22"/>
          <w:szCs w:val="22"/>
          <w:lang w:val="ru-RU"/>
        </w:rPr>
        <w:t>работников в ряде институтов РАН-ФАНО и перевод подавляющего большинства оставшихся на дробные ставки</w:t>
      </w:r>
      <w:r w:rsidRPr="00EB57D5">
        <w:rPr>
          <w:sz w:val="22"/>
          <w:szCs w:val="22"/>
          <w:lang w:val="ru-RU"/>
        </w:rPr>
        <w:t xml:space="preserve"> под предлогом исполнения Указа №597.</w:t>
      </w:r>
    </w:p>
    <w:p w14:paraId="032F16CC" w14:textId="77777777" w:rsidR="009C479C" w:rsidRDefault="009C479C" w:rsidP="00103ECC">
      <w:pPr>
        <w:shd w:val="clear" w:color="auto" w:fill="FFFFFF"/>
        <w:spacing w:line="200" w:lineRule="atLeast"/>
        <w:ind w:left="-15" w:firstLine="72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3) Признать необоснованными и прекратить все попытки механического нормирования труда ученых</w:t>
      </w:r>
      <w:r w:rsidRPr="00944C2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и оценки его эффективности, особенно основанной только на учете статей из базы </w:t>
      </w:r>
      <w:proofErr w:type="spellStart"/>
      <w:r>
        <w:rPr>
          <w:sz w:val="22"/>
          <w:szCs w:val="22"/>
        </w:rPr>
        <w:t>WoS</w:t>
      </w:r>
      <w:proofErr w:type="spellEnd"/>
      <w:r>
        <w:rPr>
          <w:sz w:val="22"/>
          <w:szCs w:val="22"/>
          <w:lang w:val="ru-RU"/>
        </w:rPr>
        <w:t xml:space="preserve">. </w:t>
      </w:r>
    </w:p>
    <w:p w14:paraId="408A4BFA" w14:textId="77777777" w:rsidR="009C479C" w:rsidRDefault="009C479C" w:rsidP="00103ECC">
      <w:pPr>
        <w:shd w:val="clear" w:color="auto" w:fill="FFFFFF"/>
        <w:spacing w:line="200" w:lineRule="atLeast"/>
        <w:ind w:left="-15" w:firstLine="72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4) Добиться повышения базовой зарплаты, исправив сложившуюся абсурдную ситуацию, когда </w:t>
      </w:r>
      <w:r w:rsidRPr="000436B8">
        <w:rPr>
          <w:sz w:val="22"/>
          <w:szCs w:val="22"/>
          <w:lang w:val="ru-RU"/>
        </w:rPr>
        <w:t>размер должностного оклада  научного сотрудника</w:t>
      </w:r>
      <w:r>
        <w:rPr>
          <w:sz w:val="22"/>
          <w:szCs w:val="22"/>
          <w:lang w:val="ru-RU"/>
        </w:rPr>
        <w:t xml:space="preserve"> институтов РАН близок к прожиточному минимуму</w:t>
      </w:r>
      <w:r w:rsidRPr="00ED69D7">
        <w:rPr>
          <w:sz w:val="22"/>
          <w:szCs w:val="22"/>
          <w:lang w:val="ru-RU"/>
        </w:rPr>
        <w:t>, а любое увеличение зарплаты должно сопровождаться механическим увеличением числа публикаций.</w:t>
      </w:r>
      <w:r>
        <w:rPr>
          <w:sz w:val="22"/>
          <w:szCs w:val="22"/>
          <w:lang w:val="ru-RU"/>
        </w:rPr>
        <w:t xml:space="preserve"> Пересмотреть</w:t>
      </w:r>
      <w:bookmarkStart w:id="1" w:name="_GoBack1"/>
      <w:bookmarkEnd w:id="1"/>
      <w:r>
        <w:rPr>
          <w:sz w:val="22"/>
          <w:szCs w:val="22"/>
          <w:lang w:val="ru-RU"/>
        </w:rPr>
        <w:t xml:space="preserve"> региональные различия в установлении заработной платы ученых.</w:t>
      </w:r>
    </w:p>
    <w:p w14:paraId="149194AF" w14:textId="77777777" w:rsidR="009C479C" w:rsidRDefault="009C479C" w:rsidP="00103ECC">
      <w:pPr>
        <w:shd w:val="clear" w:color="auto" w:fill="FFFFFF"/>
        <w:spacing w:line="200" w:lineRule="atLeast"/>
        <w:ind w:left="-15" w:firstLine="72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5). Устранить вопиющую нелепость с юридическим различием между «научным сотрудником» и «научным работником», не позволяющую при исполнении «майского указа» увеличивать зарплату заведующим подразделениями, заместителям директора, инженерам, стажерам-исследователям, которые ведут активную научную работу. </w:t>
      </w:r>
    </w:p>
    <w:p w14:paraId="3001C668" w14:textId="77777777" w:rsidR="009C479C" w:rsidRPr="000436B8" w:rsidRDefault="009C479C" w:rsidP="00103ECC">
      <w:pPr>
        <w:pStyle w:val="a3"/>
        <w:ind w:left="0"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6) При ранжировании научных организаций учитывать специфику разных отраслей знания. </w:t>
      </w:r>
      <w:r w:rsidRPr="000436B8">
        <w:rPr>
          <w:sz w:val="22"/>
          <w:szCs w:val="22"/>
          <w:lang w:val="ru-RU"/>
        </w:rPr>
        <w:t xml:space="preserve">Учитывать при аттестации и оценке результативности деятельности научных сотрудников работы закрытого характера. </w:t>
      </w:r>
    </w:p>
    <w:p w14:paraId="4F254C89" w14:textId="77777777" w:rsidR="009C479C" w:rsidRDefault="009C479C" w:rsidP="00103ECC">
      <w:pPr>
        <w:shd w:val="clear" w:color="auto" w:fill="FFFFFF"/>
        <w:spacing w:line="200" w:lineRule="atLeast"/>
        <w:ind w:firstLine="708"/>
        <w:jc w:val="both"/>
        <w:rPr>
          <w:sz w:val="22"/>
          <w:szCs w:val="22"/>
          <w:lang w:val="ru-RU"/>
        </w:rPr>
      </w:pPr>
      <w:r>
        <w:rPr>
          <w:lang w:val="ru-RU"/>
        </w:rPr>
        <w:t xml:space="preserve">7) </w:t>
      </w:r>
      <w:r>
        <w:rPr>
          <w:sz w:val="22"/>
          <w:szCs w:val="22"/>
          <w:lang w:val="ru-RU"/>
        </w:rPr>
        <w:t>Остановить безудержное бумаготворчество, отвлекающее ученых от выполнения их прямых обязанностей.</w:t>
      </w:r>
    </w:p>
    <w:p w14:paraId="64F60BEB" w14:textId="77777777" w:rsidR="009C479C" w:rsidRDefault="009C479C" w:rsidP="00103ECC">
      <w:pPr>
        <w:shd w:val="clear" w:color="auto" w:fill="FFFFFF"/>
        <w:ind w:firstLine="708"/>
        <w:jc w:val="both"/>
        <w:rPr>
          <w:color w:val="222222"/>
          <w:sz w:val="22"/>
          <w:szCs w:val="22"/>
          <w:lang w:val="ru-RU"/>
        </w:rPr>
      </w:pPr>
      <w:r>
        <w:rPr>
          <w:color w:val="222222"/>
          <w:sz w:val="22"/>
          <w:szCs w:val="22"/>
          <w:lang w:val="ru-RU"/>
        </w:rPr>
        <w:t>8)  Отказаться от прямолинейной политики поддержки только приоритетных направлений, усугубленной произвольным выбором этих приоритетов. Необходимо поддерживать широкий спектр исследований, а выбор временных приоритетов должен быть результатом тщательного научного анализа и широкого обсуждения среди научного сообщества.</w:t>
      </w:r>
    </w:p>
    <w:p w14:paraId="4E3422A4" w14:textId="77777777" w:rsidR="009C479C" w:rsidRDefault="009C479C" w:rsidP="00F70BB0">
      <w:pPr>
        <w:shd w:val="clear" w:color="auto" w:fill="FFFFFF"/>
        <w:jc w:val="both"/>
        <w:rPr>
          <w:color w:val="222222"/>
          <w:sz w:val="22"/>
          <w:szCs w:val="22"/>
          <w:lang w:val="ru-RU"/>
        </w:rPr>
      </w:pPr>
    </w:p>
    <w:p w14:paraId="4121D97A" w14:textId="77777777" w:rsidR="009C479C" w:rsidRPr="00C71407" w:rsidRDefault="009C479C" w:rsidP="000436B8">
      <w:pPr>
        <w:shd w:val="clear" w:color="auto" w:fill="FFFFFF"/>
        <w:ind w:firstLine="708"/>
        <w:jc w:val="both"/>
        <w:rPr>
          <w:color w:val="222222"/>
          <w:sz w:val="22"/>
          <w:szCs w:val="22"/>
          <w:lang w:val="ru-RU"/>
        </w:rPr>
      </w:pPr>
      <w:r w:rsidRPr="00C71407">
        <w:rPr>
          <w:color w:val="222222"/>
          <w:sz w:val="22"/>
          <w:szCs w:val="22"/>
          <w:lang w:val="ru-RU"/>
        </w:rPr>
        <w:t>Участники Четвертой сессии Конференции научных работников считают, что для последовательного решения задач, перечисленных выше, и преодоления накопившихся проблем необходимо добиваться изменения законодательства в следующих направлениях:</w:t>
      </w:r>
    </w:p>
    <w:p w14:paraId="4AA0E660" w14:textId="77777777" w:rsidR="009C479C" w:rsidRPr="00C71407" w:rsidRDefault="009C479C" w:rsidP="00103ECC">
      <w:pPr>
        <w:shd w:val="clear" w:color="auto" w:fill="FFFFFF"/>
        <w:ind w:firstLine="708"/>
        <w:jc w:val="both"/>
        <w:rPr>
          <w:color w:val="222222"/>
          <w:sz w:val="22"/>
          <w:szCs w:val="22"/>
          <w:lang w:val="ru-RU"/>
        </w:rPr>
      </w:pPr>
      <w:r w:rsidRPr="00C71407">
        <w:rPr>
          <w:color w:val="222222"/>
          <w:sz w:val="22"/>
          <w:szCs w:val="22"/>
          <w:lang w:val="ru-RU"/>
        </w:rPr>
        <w:t>1) Первым шагом должна стать скорейшая разработка и принятие закона о РАН, устанавливающего ее особый статус в системе государственных учреждений и возвращающего институты в опер</w:t>
      </w:r>
      <w:r>
        <w:rPr>
          <w:color w:val="222222"/>
          <w:sz w:val="22"/>
          <w:szCs w:val="22"/>
          <w:lang w:val="ru-RU"/>
        </w:rPr>
        <w:t>ативное управление РАН (включая</w:t>
      </w:r>
      <w:r w:rsidRPr="00C71407">
        <w:rPr>
          <w:color w:val="222222"/>
          <w:sz w:val="22"/>
          <w:szCs w:val="22"/>
          <w:lang w:val="ru-RU"/>
        </w:rPr>
        <w:t xml:space="preserve"> </w:t>
      </w:r>
      <w:r>
        <w:rPr>
          <w:color w:val="222222"/>
          <w:sz w:val="22"/>
          <w:szCs w:val="22"/>
          <w:lang w:val="ru-RU"/>
        </w:rPr>
        <w:t>административн</w:t>
      </w:r>
      <w:r w:rsidRPr="00C71407">
        <w:rPr>
          <w:color w:val="222222"/>
          <w:sz w:val="22"/>
          <w:szCs w:val="22"/>
          <w:lang w:val="ru-RU"/>
        </w:rPr>
        <w:t>ое</w:t>
      </w:r>
      <w:r>
        <w:rPr>
          <w:color w:val="222222"/>
          <w:sz w:val="22"/>
          <w:szCs w:val="22"/>
          <w:lang w:val="ru-RU"/>
        </w:rPr>
        <w:t>,</w:t>
      </w:r>
      <w:r w:rsidRPr="002C3433">
        <w:rPr>
          <w:color w:val="222222"/>
          <w:sz w:val="22"/>
          <w:szCs w:val="22"/>
          <w:lang w:val="ru-RU"/>
        </w:rPr>
        <w:t xml:space="preserve"> </w:t>
      </w:r>
      <w:r>
        <w:rPr>
          <w:color w:val="222222"/>
          <w:sz w:val="22"/>
          <w:szCs w:val="22"/>
          <w:lang w:val="ru-RU"/>
        </w:rPr>
        <w:t>финансовое</w:t>
      </w:r>
      <w:r w:rsidRPr="00C71407">
        <w:rPr>
          <w:color w:val="222222"/>
          <w:sz w:val="22"/>
          <w:szCs w:val="22"/>
          <w:lang w:val="ru-RU"/>
        </w:rPr>
        <w:t xml:space="preserve"> и научное руководство). </w:t>
      </w:r>
    </w:p>
    <w:p w14:paraId="19B2CE8A" w14:textId="77777777" w:rsidR="009C479C" w:rsidRPr="00C71407" w:rsidRDefault="009C479C" w:rsidP="00103ECC">
      <w:pPr>
        <w:shd w:val="clear" w:color="auto" w:fill="FFFFFF"/>
        <w:ind w:firstLine="708"/>
        <w:jc w:val="both"/>
        <w:rPr>
          <w:color w:val="222222"/>
          <w:sz w:val="22"/>
          <w:szCs w:val="22"/>
          <w:lang w:val="ru-RU"/>
        </w:rPr>
      </w:pPr>
      <w:r>
        <w:rPr>
          <w:color w:val="222222"/>
          <w:sz w:val="22"/>
          <w:szCs w:val="22"/>
          <w:lang w:val="ru-RU"/>
        </w:rPr>
        <w:lastRenderedPageBreak/>
        <w:t xml:space="preserve">2) В </w:t>
      </w:r>
      <w:r w:rsidRPr="00C71407">
        <w:rPr>
          <w:color w:val="222222"/>
          <w:sz w:val="22"/>
          <w:szCs w:val="22"/>
          <w:lang w:val="ru-RU"/>
        </w:rPr>
        <w:t xml:space="preserve">рамках данного закона </w:t>
      </w:r>
      <w:r w:rsidRPr="002C3433">
        <w:rPr>
          <w:sz w:val="22"/>
          <w:szCs w:val="22"/>
          <w:lang w:val="ru-RU"/>
        </w:rPr>
        <w:t>необходимо</w:t>
      </w:r>
      <w:r>
        <w:rPr>
          <w:color w:val="FF0000"/>
          <w:sz w:val="22"/>
          <w:szCs w:val="22"/>
          <w:lang w:val="ru-RU"/>
        </w:rPr>
        <w:t xml:space="preserve"> </w:t>
      </w:r>
      <w:r w:rsidRPr="00C71407">
        <w:rPr>
          <w:color w:val="222222"/>
          <w:sz w:val="22"/>
          <w:szCs w:val="22"/>
          <w:lang w:val="ru-RU"/>
        </w:rPr>
        <w:t>ограничить сферу деятельности ФАНО управлением хозяйственными делами институтов РАН и решением вопросов, связанных с собственностью РАН.</w:t>
      </w:r>
    </w:p>
    <w:p w14:paraId="7BAA398E" w14:textId="77777777" w:rsidR="009C479C" w:rsidRPr="00C71407" w:rsidRDefault="009C479C" w:rsidP="00103ECC">
      <w:pPr>
        <w:shd w:val="clear" w:color="auto" w:fill="FFFFFF"/>
        <w:ind w:firstLine="708"/>
        <w:jc w:val="both"/>
        <w:rPr>
          <w:color w:val="222222"/>
          <w:sz w:val="22"/>
          <w:szCs w:val="22"/>
          <w:lang w:val="ru-RU"/>
        </w:rPr>
      </w:pPr>
      <w:r w:rsidRPr="00C71407">
        <w:rPr>
          <w:color w:val="222222"/>
          <w:sz w:val="22"/>
          <w:szCs w:val="22"/>
          <w:lang w:val="ru-RU"/>
        </w:rPr>
        <w:t>3) Закон о РАН должен быть увязан с разрабаты</w:t>
      </w:r>
      <w:r>
        <w:rPr>
          <w:color w:val="222222"/>
          <w:sz w:val="22"/>
          <w:szCs w:val="22"/>
          <w:lang w:val="ru-RU"/>
        </w:rPr>
        <w:t>ваемым сейчас</w:t>
      </w:r>
      <w:r w:rsidRPr="00C71407">
        <w:rPr>
          <w:color w:val="222222"/>
          <w:sz w:val="22"/>
          <w:szCs w:val="22"/>
          <w:lang w:val="ru-RU"/>
        </w:rPr>
        <w:t xml:space="preserve"> законом «О научной, научно-технической и инновационной деятельности в РФ». Обсуждавшийся проект этого закона не выдерживает никакой критики. Он совершенно не соответствует интересам науки и научных сотрудников; предлагаемые в нем изменения могут только ухудшить ситуацию с научно-техническим развитием страны. Закон должен быть кардинально переработан и перед </w:t>
      </w:r>
      <w:r w:rsidRPr="002C3433">
        <w:rPr>
          <w:sz w:val="22"/>
          <w:szCs w:val="22"/>
          <w:lang w:val="ru-RU"/>
        </w:rPr>
        <w:t>рассмотрением пройти широкое обсуждение</w:t>
      </w:r>
      <w:r w:rsidRPr="00C21868">
        <w:rPr>
          <w:color w:val="FF0000"/>
          <w:sz w:val="22"/>
          <w:szCs w:val="22"/>
          <w:lang w:val="ru-RU"/>
        </w:rPr>
        <w:t xml:space="preserve"> </w:t>
      </w:r>
      <w:r w:rsidRPr="00C71407">
        <w:rPr>
          <w:color w:val="222222"/>
          <w:sz w:val="22"/>
          <w:szCs w:val="22"/>
          <w:lang w:val="ru-RU"/>
        </w:rPr>
        <w:t xml:space="preserve">в научном сообществе.     </w:t>
      </w:r>
    </w:p>
    <w:p w14:paraId="4C6EE9FB" w14:textId="77777777" w:rsidR="009C479C" w:rsidRPr="00C71407" w:rsidRDefault="009C479C" w:rsidP="00103ECC">
      <w:pPr>
        <w:shd w:val="clear" w:color="auto" w:fill="FFFFFF"/>
        <w:ind w:firstLine="708"/>
        <w:jc w:val="both"/>
        <w:rPr>
          <w:color w:val="222222"/>
          <w:sz w:val="22"/>
          <w:szCs w:val="22"/>
          <w:lang w:val="ru-RU"/>
        </w:rPr>
      </w:pPr>
      <w:r w:rsidRPr="00C71407">
        <w:rPr>
          <w:color w:val="222222"/>
          <w:sz w:val="22"/>
          <w:szCs w:val="22"/>
          <w:lang w:val="ru-RU"/>
        </w:rPr>
        <w:t xml:space="preserve">4) В рамках работы над проектом закона «О научной, научно-технической и инновационной деятельности в РФ» </w:t>
      </w:r>
      <w:r w:rsidRPr="002C3433">
        <w:rPr>
          <w:sz w:val="22"/>
          <w:szCs w:val="22"/>
          <w:lang w:val="ru-RU"/>
        </w:rPr>
        <w:t>следует</w:t>
      </w:r>
      <w:r>
        <w:rPr>
          <w:color w:val="FF0000"/>
          <w:sz w:val="22"/>
          <w:szCs w:val="22"/>
          <w:lang w:val="ru-RU"/>
        </w:rPr>
        <w:t xml:space="preserve"> </w:t>
      </w:r>
      <w:r w:rsidRPr="00C71407">
        <w:rPr>
          <w:color w:val="222222"/>
          <w:sz w:val="22"/>
          <w:szCs w:val="22"/>
          <w:lang w:val="ru-RU"/>
        </w:rPr>
        <w:t>поставить вопрос о необходимости изменений нормативно-правовой базы, регулирующей финансирование научных организаций, с целью адекватного учета особенност</w:t>
      </w:r>
      <w:r>
        <w:rPr>
          <w:color w:val="222222"/>
          <w:sz w:val="22"/>
          <w:szCs w:val="22"/>
          <w:lang w:val="ru-RU"/>
        </w:rPr>
        <w:t>ей</w:t>
      </w:r>
      <w:r w:rsidRPr="00C71407">
        <w:rPr>
          <w:color w:val="222222"/>
          <w:sz w:val="22"/>
          <w:szCs w:val="22"/>
          <w:lang w:val="ru-RU"/>
        </w:rPr>
        <w:t xml:space="preserve"> научной работы и устранения бессмысленной бюрократической нагрузки на институты и научных сотрудников, упрощения процедуры закупки реактивов, приборов, оборудования и расходных материалов для научных институтов.</w:t>
      </w:r>
    </w:p>
    <w:p w14:paraId="56132384" w14:textId="77777777" w:rsidR="009C479C" w:rsidRPr="00C71407" w:rsidRDefault="009C479C" w:rsidP="00103ECC">
      <w:pPr>
        <w:shd w:val="clear" w:color="auto" w:fill="FFFFFF"/>
        <w:ind w:firstLine="708"/>
        <w:jc w:val="both"/>
        <w:rPr>
          <w:color w:val="222222"/>
          <w:sz w:val="22"/>
          <w:szCs w:val="22"/>
          <w:lang w:val="ru-RU"/>
        </w:rPr>
      </w:pPr>
      <w:r w:rsidRPr="00C71407">
        <w:rPr>
          <w:color w:val="222222"/>
          <w:sz w:val="22"/>
          <w:szCs w:val="22"/>
          <w:lang w:val="ru-RU"/>
        </w:rPr>
        <w:t>5) В проекте закона «О научной, научно-технической и инновационной деятельности в РФ» должно быть отражено, что для эффективного использования научных результатов необходимо развивать отдельную (от</w:t>
      </w:r>
      <w:r>
        <w:rPr>
          <w:color w:val="222222"/>
          <w:sz w:val="22"/>
          <w:szCs w:val="22"/>
          <w:lang w:val="ru-RU"/>
        </w:rPr>
        <w:t xml:space="preserve"> </w:t>
      </w:r>
      <w:r w:rsidRPr="00C71407">
        <w:rPr>
          <w:color w:val="222222"/>
          <w:sz w:val="22"/>
          <w:szCs w:val="22"/>
          <w:lang w:val="ru-RU"/>
        </w:rPr>
        <w:t xml:space="preserve">РАН) инфраструктуру – систему отраслевых НИИ, и стимулировать бизнес к проведению прикладных исследования. </w:t>
      </w:r>
    </w:p>
    <w:p w14:paraId="374656EB" w14:textId="77777777" w:rsidR="009C479C" w:rsidRDefault="009C479C" w:rsidP="00C71407">
      <w:pPr>
        <w:shd w:val="clear" w:color="auto" w:fill="FFFFFF"/>
        <w:jc w:val="both"/>
        <w:rPr>
          <w:color w:val="222222"/>
          <w:sz w:val="22"/>
          <w:szCs w:val="22"/>
          <w:lang w:val="ru-RU"/>
        </w:rPr>
      </w:pPr>
    </w:p>
    <w:p w14:paraId="208158A7" w14:textId="77777777" w:rsidR="009C479C" w:rsidRPr="007932C6" w:rsidRDefault="009C479C" w:rsidP="00AF5C37">
      <w:pPr>
        <w:shd w:val="clear" w:color="auto" w:fill="FFFFFF"/>
        <w:ind w:firstLine="708"/>
        <w:jc w:val="both"/>
        <w:rPr>
          <w:color w:val="222222"/>
          <w:sz w:val="22"/>
          <w:szCs w:val="22"/>
          <w:lang w:val="ru-RU"/>
        </w:rPr>
      </w:pPr>
      <w:r>
        <w:rPr>
          <w:color w:val="222222"/>
          <w:sz w:val="22"/>
          <w:szCs w:val="22"/>
          <w:lang w:val="ru-RU"/>
        </w:rPr>
        <w:t xml:space="preserve">Участники 4 сессии Конференции научных работников, </w:t>
      </w:r>
      <w:r w:rsidRPr="002C3433">
        <w:rPr>
          <w:color w:val="222222"/>
          <w:sz w:val="22"/>
          <w:szCs w:val="22"/>
          <w:lang w:val="ru-RU"/>
        </w:rPr>
        <w:t>представлявшие ученых всех рангов из всех регионов страны от Владивостока до Петербурга,</w:t>
      </w:r>
      <w:r>
        <w:rPr>
          <w:color w:val="222222"/>
          <w:sz w:val="22"/>
          <w:szCs w:val="22"/>
          <w:lang w:val="ru-RU"/>
        </w:rPr>
        <w:t xml:space="preserve"> уверены - в</w:t>
      </w:r>
      <w:r w:rsidRPr="007932C6">
        <w:rPr>
          <w:color w:val="222222"/>
          <w:sz w:val="22"/>
          <w:szCs w:val="22"/>
          <w:lang w:val="ru-RU"/>
        </w:rPr>
        <w:t xml:space="preserve">опросы существования науки не должны интересовать исключительно академическое сообщество. Будет </w:t>
      </w:r>
      <w:r>
        <w:rPr>
          <w:color w:val="222222"/>
          <w:sz w:val="22"/>
          <w:szCs w:val="22"/>
          <w:lang w:val="ru-RU"/>
        </w:rPr>
        <w:t xml:space="preserve">слишком </w:t>
      </w:r>
      <w:r w:rsidRPr="007932C6">
        <w:rPr>
          <w:color w:val="222222"/>
          <w:sz w:val="22"/>
          <w:szCs w:val="22"/>
          <w:lang w:val="ru-RU"/>
        </w:rPr>
        <w:t xml:space="preserve">поздно, когда появится понимание, что проблемы государства, в котором наука уничтожена, затрагивают все слои общества без исключения. </w:t>
      </w:r>
    </w:p>
    <w:p w14:paraId="1D32CBFF" w14:textId="77777777" w:rsidR="009C479C" w:rsidRDefault="009C479C" w:rsidP="006053C7">
      <w:pPr>
        <w:shd w:val="clear" w:color="auto" w:fill="FFFFFF"/>
        <w:ind w:firstLine="708"/>
        <w:jc w:val="both"/>
        <w:rPr>
          <w:color w:val="222222"/>
          <w:sz w:val="22"/>
          <w:szCs w:val="22"/>
          <w:lang w:val="ru-RU"/>
        </w:rPr>
      </w:pPr>
    </w:p>
    <w:sectPr w:rsidR="009C479C" w:rsidSect="001D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B1002"/>
    <w:multiLevelType w:val="hybridMultilevel"/>
    <w:tmpl w:val="884C577E"/>
    <w:lvl w:ilvl="0" w:tplc="022EED12">
      <w:start w:val="1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8A612E"/>
    <w:multiLevelType w:val="hybridMultilevel"/>
    <w:tmpl w:val="A04E7052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A6E29"/>
    <w:multiLevelType w:val="hybridMultilevel"/>
    <w:tmpl w:val="884C577E"/>
    <w:lvl w:ilvl="0" w:tplc="022EED12">
      <w:start w:val="1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E57AA8"/>
    <w:multiLevelType w:val="hybridMultilevel"/>
    <w:tmpl w:val="69402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715"/>
    <w:rsid w:val="00007A4D"/>
    <w:rsid w:val="0001354B"/>
    <w:rsid w:val="00014A6E"/>
    <w:rsid w:val="00020E06"/>
    <w:rsid w:val="00023123"/>
    <w:rsid w:val="000320FB"/>
    <w:rsid w:val="00041791"/>
    <w:rsid w:val="00043263"/>
    <w:rsid w:val="000436B8"/>
    <w:rsid w:val="00043ED2"/>
    <w:rsid w:val="000454E5"/>
    <w:rsid w:val="00045893"/>
    <w:rsid w:val="00045E70"/>
    <w:rsid w:val="00047577"/>
    <w:rsid w:val="00053E32"/>
    <w:rsid w:val="00054AAB"/>
    <w:rsid w:val="0007111F"/>
    <w:rsid w:val="00071B25"/>
    <w:rsid w:val="00077252"/>
    <w:rsid w:val="000804B1"/>
    <w:rsid w:val="000808D4"/>
    <w:rsid w:val="00082E71"/>
    <w:rsid w:val="0008603B"/>
    <w:rsid w:val="000867DC"/>
    <w:rsid w:val="000907F5"/>
    <w:rsid w:val="00091725"/>
    <w:rsid w:val="0009508C"/>
    <w:rsid w:val="000967DC"/>
    <w:rsid w:val="00096E8C"/>
    <w:rsid w:val="000A2375"/>
    <w:rsid w:val="000A29B9"/>
    <w:rsid w:val="000A5C70"/>
    <w:rsid w:val="000B36B2"/>
    <w:rsid w:val="000B583F"/>
    <w:rsid w:val="000C13F9"/>
    <w:rsid w:val="000C1C71"/>
    <w:rsid w:val="000C56DD"/>
    <w:rsid w:val="000D1EB1"/>
    <w:rsid w:val="000D7118"/>
    <w:rsid w:val="000E62AB"/>
    <w:rsid w:val="000F0ED6"/>
    <w:rsid w:val="000F1A93"/>
    <w:rsid w:val="000F2656"/>
    <w:rsid w:val="000F5781"/>
    <w:rsid w:val="00100B97"/>
    <w:rsid w:val="00103ECC"/>
    <w:rsid w:val="00107086"/>
    <w:rsid w:val="00107C90"/>
    <w:rsid w:val="00110E5D"/>
    <w:rsid w:val="00115D55"/>
    <w:rsid w:val="001205A2"/>
    <w:rsid w:val="001278A5"/>
    <w:rsid w:val="001318D1"/>
    <w:rsid w:val="0013196F"/>
    <w:rsid w:val="001360D7"/>
    <w:rsid w:val="0014697D"/>
    <w:rsid w:val="00160CFA"/>
    <w:rsid w:val="00162689"/>
    <w:rsid w:val="00163067"/>
    <w:rsid w:val="00173D68"/>
    <w:rsid w:val="00180A6D"/>
    <w:rsid w:val="00180CDB"/>
    <w:rsid w:val="00181C79"/>
    <w:rsid w:val="00181CDF"/>
    <w:rsid w:val="00190134"/>
    <w:rsid w:val="00196B42"/>
    <w:rsid w:val="00197656"/>
    <w:rsid w:val="001A168A"/>
    <w:rsid w:val="001A2A20"/>
    <w:rsid w:val="001A69C3"/>
    <w:rsid w:val="001A7B94"/>
    <w:rsid w:val="001B02EF"/>
    <w:rsid w:val="001B5C1B"/>
    <w:rsid w:val="001B771B"/>
    <w:rsid w:val="001C0765"/>
    <w:rsid w:val="001C1172"/>
    <w:rsid w:val="001C27EC"/>
    <w:rsid w:val="001C3FE1"/>
    <w:rsid w:val="001C4E37"/>
    <w:rsid w:val="001C6970"/>
    <w:rsid w:val="001C6A14"/>
    <w:rsid w:val="001C6A23"/>
    <w:rsid w:val="001D256A"/>
    <w:rsid w:val="001D2A5D"/>
    <w:rsid w:val="001D38F8"/>
    <w:rsid w:val="001D6899"/>
    <w:rsid w:val="001E242F"/>
    <w:rsid w:val="001E2CE5"/>
    <w:rsid w:val="001E51D9"/>
    <w:rsid w:val="001F3AB1"/>
    <w:rsid w:val="001F4A7F"/>
    <w:rsid w:val="001F5240"/>
    <w:rsid w:val="001F604E"/>
    <w:rsid w:val="0020073E"/>
    <w:rsid w:val="00205235"/>
    <w:rsid w:val="00205EF5"/>
    <w:rsid w:val="00210D41"/>
    <w:rsid w:val="00212DA0"/>
    <w:rsid w:val="00212FE0"/>
    <w:rsid w:val="00215283"/>
    <w:rsid w:val="00216725"/>
    <w:rsid w:val="0022073D"/>
    <w:rsid w:val="002231D2"/>
    <w:rsid w:val="00227139"/>
    <w:rsid w:val="002333AF"/>
    <w:rsid w:val="0023679F"/>
    <w:rsid w:val="00237A46"/>
    <w:rsid w:val="00241C5C"/>
    <w:rsid w:val="00243AD9"/>
    <w:rsid w:val="002502EE"/>
    <w:rsid w:val="0025125C"/>
    <w:rsid w:val="002513F9"/>
    <w:rsid w:val="00251A66"/>
    <w:rsid w:val="00252E26"/>
    <w:rsid w:val="00260E67"/>
    <w:rsid w:val="00274F82"/>
    <w:rsid w:val="00280C28"/>
    <w:rsid w:val="00280E2E"/>
    <w:rsid w:val="0028137F"/>
    <w:rsid w:val="00281633"/>
    <w:rsid w:val="00282947"/>
    <w:rsid w:val="002908BC"/>
    <w:rsid w:val="00293A89"/>
    <w:rsid w:val="00294D16"/>
    <w:rsid w:val="00295E97"/>
    <w:rsid w:val="002A0BA3"/>
    <w:rsid w:val="002A1175"/>
    <w:rsid w:val="002A2918"/>
    <w:rsid w:val="002B02C6"/>
    <w:rsid w:val="002C3433"/>
    <w:rsid w:val="002C4C66"/>
    <w:rsid w:val="002D5215"/>
    <w:rsid w:val="002E0C79"/>
    <w:rsid w:val="002E30E4"/>
    <w:rsid w:val="002E4A45"/>
    <w:rsid w:val="002E56C7"/>
    <w:rsid w:val="002F4C5B"/>
    <w:rsid w:val="00307287"/>
    <w:rsid w:val="00311D9B"/>
    <w:rsid w:val="00314C66"/>
    <w:rsid w:val="003247F3"/>
    <w:rsid w:val="003252DF"/>
    <w:rsid w:val="00325CF5"/>
    <w:rsid w:val="003304CE"/>
    <w:rsid w:val="00332071"/>
    <w:rsid w:val="0033287E"/>
    <w:rsid w:val="003368CD"/>
    <w:rsid w:val="00343F37"/>
    <w:rsid w:val="00345136"/>
    <w:rsid w:val="00352D0C"/>
    <w:rsid w:val="003533F2"/>
    <w:rsid w:val="00370545"/>
    <w:rsid w:val="00373E8B"/>
    <w:rsid w:val="0037597C"/>
    <w:rsid w:val="0039320F"/>
    <w:rsid w:val="00393418"/>
    <w:rsid w:val="00397597"/>
    <w:rsid w:val="003A00AB"/>
    <w:rsid w:val="003A362F"/>
    <w:rsid w:val="003A3AE0"/>
    <w:rsid w:val="003A5750"/>
    <w:rsid w:val="003A784D"/>
    <w:rsid w:val="003A7927"/>
    <w:rsid w:val="003B6968"/>
    <w:rsid w:val="003B6B5A"/>
    <w:rsid w:val="003B6D14"/>
    <w:rsid w:val="003C1B67"/>
    <w:rsid w:val="003C5622"/>
    <w:rsid w:val="003C7BC7"/>
    <w:rsid w:val="003D255F"/>
    <w:rsid w:val="003E0638"/>
    <w:rsid w:val="003E5904"/>
    <w:rsid w:val="003F24C4"/>
    <w:rsid w:val="003F44CB"/>
    <w:rsid w:val="003F4764"/>
    <w:rsid w:val="00401A97"/>
    <w:rsid w:val="00403762"/>
    <w:rsid w:val="00406379"/>
    <w:rsid w:val="00407BBC"/>
    <w:rsid w:val="00410715"/>
    <w:rsid w:val="00411C5C"/>
    <w:rsid w:val="00415F70"/>
    <w:rsid w:val="00427C78"/>
    <w:rsid w:val="00427EE1"/>
    <w:rsid w:val="004312E0"/>
    <w:rsid w:val="00432EAA"/>
    <w:rsid w:val="00433773"/>
    <w:rsid w:val="004470EE"/>
    <w:rsid w:val="00450505"/>
    <w:rsid w:val="00452162"/>
    <w:rsid w:val="00453A71"/>
    <w:rsid w:val="00474891"/>
    <w:rsid w:val="00474BCC"/>
    <w:rsid w:val="00476AEE"/>
    <w:rsid w:val="0047703E"/>
    <w:rsid w:val="00481498"/>
    <w:rsid w:val="00482502"/>
    <w:rsid w:val="00485255"/>
    <w:rsid w:val="00486C65"/>
    <w:rsid w:val="00487756"/>
    <w:rsid w:val="004878FC"/>
    <w:rsid w:val="00490D4F"/>
    <w:rsid w:val="0049178D"/>
    <w:rsid w:val="004971F8"/>
    <w:rsid w:val="004A0FE4"/>
    <w:rsid w:val="004A256E"/>
    <w:rsid w:val="004A3E71"/>
    <w:rsid w:val="004A6368"/>
    <w:rsid w:val="004B7B84"/>
    <w:rsid w:val="004C1F04"/>
    <w:rsid w:val="004C2972"/>
    <w:rsid w:val="004C3EE0"/>
    <w:rsid w:val="004D4A68"/>
    <w:rsid w:val="004D4C5D"/>
    <w:rsid w:val="004E3EBB"/>
    <w:rsid w:val="004E5C65"/>
    <w:rsid w:val="004F2AE4"/>
    <w:rsid w:val="004F2B15"/>
    <w:rsid w:val="004F321E"/>
    <w:rsid w:val="00500597"/>
    <w:rsid w:val="005056AB"/>
    <w:rsid w:val="00505AF4"/>
    <w:rsid w:val="00512A3F"/>
    <w:rsid w:val="00516CA7"/>
    <w:rsid w:val="00520E61"/>
    <w:rsid w:val="00521B51"/>
    <w:rsid w:val="005258A3"/>
    <w:rsid w:val="00526FBD"/>
    <w:rsid w:val="00540495"/>
    <w:rsid w:val="00544840"/>
    <w:rsid w:val="00547CD4"/>
    <w:rsid w:val="00551D0B"/>
    <w:rsid w:val="00551E5C"/>
    <w:rsid w:val="00555C7A"/>
    <w:rsid w:val="00556881"/>
    <w:rsid w:val="00557713"/>
    <w:rsid w:val="00562EBB"/>
    <w:rsid w:val="00563369"/>
    <w:rsid w:val="00565158"/>
    <w:rsid w:val="00575A80"/>
    <w:rsid w:val="005864C9"/>
    <w:rsid w:val="005875B1"/>
    <w:rsid w:val="00592D5B"/>
    <w:rsid w:val="005962DB"/>
    <w:rsid w:val="00597434"/>
    <w:rsid w:val="005A1E67"/>
    <w:rsid w:val="005A2C5D"/>
    <w:rsid w:val="005A35C9"/>
    <w:rsid w:val="005B2610"/>
    <w:rsid w:val="005B2742"/>
    <w:rsid w:val="005B2B7C"/>
    <w:rsid w:val="005B5506"/>
    <w:rsid w:val="005B6094"/>
    <w:rsid w:val="005B673B"/>
    <w:rsid w:val="005C0EC3"/>
    <w:rsid w:val="005C4B53"/>
    <w:rsid w:val="005C7732"/>
    <w:rsid w:val="005C7BBD"/>
    <w:rsid w:val="005D3A35"/>
    <w:rsid w:val="005D3E56"/>
    <w:rsid w:val="005D5AE1"/>
    <w:rsid w:val="005D6318"/>
    <w:rsid w:val="005E2A61"/>
    <w:rsid w:val="005E4DEC"/>
    <w:rsid w:val="005E6A7D"/>
    <w:rsid w:val="005F2301"/>
    <w:rsid w:val="005F321A"/>
    <w:rsid w:val="005F58F1"/>
    <w:rsid w:val="005F6220"/>
    <w:rsid w:val="006053C7"/>
    <w:rsid w:val="00611BBC"/>
    <w:rsid w:val="006178CF"/>
    <w:rsid w:val="0062089E"/>
    <w:rsid w:val="00620B9B"/>
    <w:rsid w:val="00624B48"/>
    <w:rsid w:val="00625136"/>
    <w:rsid w:val="006259C0"/>
    <w:rsid w:val="00631225"/>
    <w:rsid w:val="00633F84"/>
    <w:rsid w:val="006347D4"/>
    <w:rsid w:val="006371C3"/>
    <w:rsid w:val="00637662"/>
    <w:rsid w:val="00641B12"/>
    <w:rsid w:val="00650E5F"/>
    <w:rsid w:val="00652046"/>
    <w:rsid w:val="00653963"/>
    <w:rsid w:val="00656071"/>
    <w:rsid w:val="006638C1"/>
    <w:rsid w:val="00672258"/>
    <w:rsid w:val="00673EB5"/>
    <w:rsid w:val="00684C54"/>
    <w:rsid w:val="006929B5"/>
    <w:rsid w:val="006937F6"/>
    <w:rsid w:val="006946B9"/>
    <w:rsid w:val="00694F50"/>
    <w:rsid w:val="006971A4"/>
    <w:rsid w:val="00697E69"/>
    <w:rsid w:val="006A106D"/>
    <w:rsid w:val="006A1927"/>
    <w:rsid w:val="006A19F2"/>
    <w:rsid w:val="006A2799"/>
    <w:rsid w:val="006A3405"/>
    <w:rsid w:val="006C0010"/>
    <w:rsid w:val="006C0500"/>
    <w:rsid w:val="006C07EF"/>
    <w:rsid w:val="006C111C"/>
    <w:rsid w:val="006C72CC"/>
    <w:rsid w:val="006D08E0"/>
    <w:rsid w:val="006D1084"/>
    <w:rsid w:val="006D11ED"/>
    <w:rsid w:val="006D17CE"/>
    <w:rsid w:val="006D5576"/>
    <w:rsid w:val="006E2937"/>
    <w:rsid w:val="006E7D6D"/>
    <w:rsid w:val="006F0C84"/>
    <w:rsid w:val="006F286B"/>
    <w:rsid w:val="006F4112"/>
    <w:rsid w:val="006F4411"/>
    <w:rsid w:val="0070058E"/>
    <w:rsid w:val="00702589"/>
    <w:rsid w:val="007059F9"/>
    <w:rsid w:val="00706826"/>
    <w:rsid w:val="007111A7"/>
    <w:rsid w:val="0071462E"/>
    <w:rsid w:val="00715365"/>
    <w:rsid w:val="00715BCA"/>
    <w:rsid w:val="00721511"/>
    <w:rsid w:val="00735612"/>
    <w:rsid w:val="00737E55"/>
    <w:rsid w:val="00745294"/>
    <w:rsid w:val="00747979"/>
    <w:rsid w:val="007505CC"/>
    <w:rsid w:val="00750704"/>
    <w:rsid w:val="00754BEB"/>
    <w:rsid w:val="007611A7"/>
    <w:rsid w:val="00762C27"/>
    <w:rsid w:val="007644AE"/>
    <w:rsid w:val="00767831"/>
    <w:rsid w:val="00767DFA"/>
    <w:rsid w:val="00771B74"/>
    <w:rsid w:val="00781372"/>
    <w:rsid w:val="00783694"/>
    <w:rsid w:val="007842FC"/>
    <w:rsid w:val="00784A73"/>
    <w:rsid w:val="00790BCD"/>
    <w:rsid w:val="00791349"/>
    <w:rsid w:val="007932C6"/>
    <w:rsid w:val="007962A6"/>
    <w:rsid w:val="007A1C01"/>
    <w:rsid w:val="007A1CBA"/>
    <w:rsid w:val="007A4708"/>
    <w:rsid w:val="007C050D"/>
    <w:rsid w:val="007C06CB"/>
    <w:rsid w:val="007C0E62"/>
    <w:rsid w:val="007C10AD"/>
    <w:rsid w:val="007C26AF"/>
    <w:rsid w:val="007C57FF"/>
    <w:rsid w:val="007D34A1"/>
    <w:rsid w:val="007D406F"/>
    <w:rsid w:val="007D7194"/>
    <w:rsid w:val="007E0D7B"/>
    <w:rsid w:val="007E2426"/>
    <w:rsid w:val="007E579F"/>
    <w:rsid w:val="007E7AB8"/>
    <w:rsid w:val="007F09D5"/>
    <w:rsid w:val="007F0FBE"/>
    <w:rsid w:val="008002FC"/>
    <w:rsid w:val="00807393"/>
    <w:rsid w:val="0080796E"/>
    <w:rsid w:val="008111C0"/>
    <w:rsid w:val="008114F8"/>
    <w:rsid w:val="008130B9"/>
    <w:rsid w:val="008149C7"/>
    <w:rsid w:val="00817169"/>
    <w:rsid w:val="008243D3"/>
    <w:rsid w:val="00831C7A"/>
    <w:rsid w:val="00833697"/>
    <w:rsid w:val="00837B4A"/>
    <w:rsid w:val="0084119D"/>
    <w:rsid w:val="00842A64"/>
    <w:rsid w:val="00863DC1"/>
    <w:rsid w:val="00864500"/>
    <w:rsid w:val="00870574"/>
    <w:rsid w:val="00876FB0"/>
    <w:rsid w:val="0087795D"/>
    <w:rsid w:val="008856BF"/>
    <w:rsid w:val="0088587E"/>
    <w:rsid w:val="00892ABE"/>
    <w:rsid w:val="008930D0"/>
    <w:rsid w:val="00897B3F"/>
    <w:rsid w:val="008A6620"/>
    <w:rsid w:val="008A7248"/>
    <w:rsid w:val="008B00EC"/>
    <w:rsid w:val="008B5592"/>
    <w:rsid w:val="008C037A"/>
    <w:rsid w:val="008C39DA"/>
    <w:rsid w:val="008C43A5"/>
    <w:rsid w:val="008C5D64"/>
    <w:rsid w:val="008C6A08"/>
    <w:rsid w:val="008D25E5"/>
    <w:rsid w:val="008D2D67"/>
    <w:rsid w:val="008D484F"/>
    <w:rsid w:val="008E3FDD"/>
    <w:rsid w:val="008E7CF0"/>
    <w:rsid w:val="008F7599"/>
    <w:rsid w:val="00911491"/>
    <w:rsid w:val="00911647"/>
    <w:rsid w:val="00913297"/>
    <w:rsid w:val="00923714"/>
    <w:rsid w:val="009257DC"/>
    <w:rsid w:val="009264F9"/>
    <w:rsid w:val="00930990"/>
    <w:rsid w:val="00937053"/>
    <w:rsid w:val="0094351B"/>
    <w:rsid w:val="00944C2B"/>
    <w:rsid w:val="00946AA1"/>
    <w:rsid w:val="00946BBD"/>
    <w:rsid w:val="009472A5"/>
    <w:rsid w:val="009536FC"/>
    <w:rsid w:val="009635A4"/>
    <w:rsid w:val="00963641"/>
    <w:rsid w:val="00967BB6"/>
    <w:rsid w:val="00970926"/>
    <w:rsid w:val="00970E06"/>
    <w:rsid w:val="0097190E"/>
    <w:rsid w:val="00971F67"/>
    <w:rsid w:val="0097651D"/>
    <w:rsid w:val="009820DE"/>
    <w:rsid w:val="0099085F"/>
    <w:rsid w:val="00990DB1"/>
    <w:rsid w:val="00992747"/>
    <w:rsid w:val="0099473A"/>
    <w:rsid w:val="00994800"/>
    <w:rsid w:val="00997721"/>
    <w:rsid w:val="00997918"/>
    <w:rsid w:val="009A0424"/>
    <w:rsid w:val="009A64F6"/>
    <w:rsid w:val="009B20DD"/>
    <w:rsid w:val="009B2F57"/>
    <w:rsid w:val="009B3BC4"/>
    <w:rsid w:val="009B5F64"/>
    <w:rsid w:val="009C1DD1"/>
    <w:rsid w:val="009C2AB1"/>
    <w:rsid w:val="009C3EE9"/>
    <w:rsid w:val="009C479C"/>
    <w:rsid w:val="009D3AB9"/>
    <w:rsid w:val="009D6C97"/>
    <w:rsid w:val="009D7A3F"/>
    <w:rsid w:val="009E00D8"/>
    <w:rsid w:val="009E2902"/>
    <w:rsid w:val="009E48DA"/>
    <w:rsid w:val="009E5427"/>
    <w:rsid w:val="009E5859"/>
    <w:rsid w:val="009E5E67"/>
    <w:rsid w:val="009E7D79"/>
    <w:rsid w:val="009F0A25"/>
    <w:rsid w:val="009F12DC"/>
    <w:rsid w:val="009F51CB"/>
    <w:rsid w:val="00A061E4"/>
    <w:rsid w:val="00A10BFA"/>
    <w:rsid w:val="00A13407"/>
    <w:rsid w:val="00A1561C"/>
    <w:rsid w:val="00A23E63"/>
    <w:rsid w:val="00A2489A"/>
    <w:rsid w:val="00A26AA0"/>
    <w:rsid w:val="00A32238"/>
    <w:rsid w:val="00A32BCE"/>
    <w:rsid w:val="00A37224"/>
    <w:rsid w:val="00A40024"/>
    <w:rsid w:val="00A4065B"/>
    <w:rsid w:val="00A4475B"/>
    <w:rsid w:val="00A51094"/>
    <w:rsid w:val="00A55115"/>
    <w:rsid w:val="00A625D8"/>
    <w:rsid w:val="00A762F8"/>
    <w:rsid w:val="00A77442"/>
    <w:rsid w:val="00A81C6D"/>
    <w:rsid w:val="00A83FD1"/>
    <w:rsid w:val="00A91976"/>
    <w:rsid w:val="00A9772B"/>
    <w:rsid w:val="00AA4F2A"/>
    <w:rsid w:val="00AA6BC9"/>
    <w:rsid w:val="00AB0350"/>
    <w:rsid w:val="00AB4494"/>
    <w:rsid w:val="00AB5B64"/>
    <w:rsid w:val="00AB69C8"/>
    <w:rsid w:val="00AC1EA8"/>
    <w:rsid w:val="00AC263B"/>
    <w:rsid w:val="00AD0012"/>
    <w:rsid w:val="00AD61A9"/>
    <w:rsid w:val="00AD69C7"/>
    <w:rsid w:val="00AE3546"/>
    <w:rsid w:val="00AE4018"/>
    <w:rsid w:val="00AE762A"/>
    <w:rsid w:val="00AF1976"/>
    <w:rsid w:val="00AF5C37"/>
    <w:rsid w:val="00B027D8"/>
    <w:rsid w:val="00B04564"/>
    <w:rsid w:val="00B06A93"/>
    <w:rsid w:val="00B13138"/>
    <w:rsid w:val="00B22C9F"/>
    <w:rsid w:val="00B3707E"/>
    <w:rsid w:val="00B41F76"/>
    <w:rsid w:val="00B45DDF"/>
    <w:rsid w:val="00B4692B"/>
    <w:rsid w:val="00B53784"/>
    <w:rsid w:val="00B54077"/>
    <w:rsid w:val="00B54226"/>
    <w:rsid w:val="00B54E4E"/>
    <w:rsid w:val="00B6277F"/>
    <w:rsid w:val="00B62F45"/>
    <w:rsid w:val="00B6722B"/>
    <w:rsid w:val="00B755CB"/>
    <w:rsid w:val="00B76A01"/>
    <w:rsid w:val="00B812F7"/>
    <w:rsid w:val="00B8398D"/>
    <w:rsid w:val="00B83CCE"/>
    <w:rsid w:val="00B83F50"/>
    <w:rsid w:val="00B8640D"/>
    <w:rsid w:val="00B86BBB"/>
    <w:rsid w:val="00B92A30"/>
    <w:rsid w:val="00BA563B"/>
    <w:rsid w:val="00BB1E4E"/>
    <w:rsid w:val="00BB3EB2"/>
    <w:rsid w:val="00BB61D1"/>
    <w:rsid w:val="00BC19C6"/>
    <w:rsid w:val="00BC29B5"/>
    <w:rsid w:val="00BC2AEB"/>
    <w:rsid w:val="00BC6DBB"/>
    <w:rsid w:val="00BC6F0C"/>
    <w:rsid w:val="00BD1654"/>
    <w:rsid w:val="00BD2E54"/>
    <w:rsid w:val="00BD3399"/>
    <w:rsid w:val="00BE0877"/>
    <w:rsid w:val="00BE3880"/>
    <w:rsid w:val="00BE4962"/>
    <w:rsid w:val="00C0013A"/>
    <w:rsid w:val="00C026CB"/>
    <w:rsid w:val="00C05208"/>
    <w:rsid w:val="00C05C77"/>
    <w:rsid w:val="00C07E46"/>
    <w:rsid w:val="00C104EF"/>
    <w:rsid w:val="00C119C2"/>
    <w:rsid w:val="00C131C5"/>
    <w:rsid w:val="00C14757"/>
    <w:rsid w:val="00C21459"/>
    <w:rsid w:val="00C21868"/>
    <w:rsid w:val="00C2259F"/>
    <w:rsid w:val="00C26DA3"/>
    <w:rsid w:val="00C33D9B"/>
    <w:rsid w:val="00C342BC"/>
    <w:rsid w:val="00C349F2"/>
    <w:rsid w:val="00C3559D"/>
    <w:rsid w:val="00C44BD6"/>
    <w:rsid w:val="00C466CB"/>
    <w:rsid w:val="00C5137B"/>
    <w:rsid w:val="00C53708"/>
    <w:rsid w:val="00C54EAA"/>
    <w:rsid w:val="00C57964"/>
    <w:rsid w:val="00C615DE"/>
    <w:rsid w:val="00C65B5F"/>
    <w:rsid w:val="00C67336"/>
    <w:rsid w:val="00C709EA"/>
    <w:rsid w:val="00C71407"/>
    <w:rsid w:val="00C72CF8"/>
    <w:rsid w:val="00C72E9F"/>
    <w:rsid w:val="00C73AC0"/>
    <w:rsid w:val="00C80735"/>
    <w:rsid w:val="00C81A97"/>
    <w:rsid w:val="00C82C2F"/>
    <w:rsid w:val="00C830B2"/>
    <w:rsid w:val="00C86B9A"/>
    <w:rsid w:val="00C92171"/>
    <w:rsid w:val="00C92FEF"/>
    <w:rsid w:val="00C936F9"/>
    <w:rsid w:val="00C94C90"/>
    <w:rsid w:val="00CA6D84"/>
    <w:rsid w:val="00CB44AF"/>
    <w:rsid w:val="00CB4E46"/>
    <w:rsid w:val="00CB5453"/>
    <w:rsid w:val="00CB58DE"/>
    <w:rsid w:val="00CC2DFB"/>
    <w:rsid w:val="00CC7794"/>
    <w:rsid w:val="00CC7FCB"/>
    <w:rsid w:val="00CD0C08"/>
    <w:rsid w:val="00CD346E"/>
    <w:rsid w:val="00CD3D3B"/>
    <w:rsid w:val="00CD3D54"/>
    <w:rsid w:val="00CE3B40"/>
    <w:rsid w:val="00CE3F53"/>
    <w:rsid w:val="00CE5084"/>
    <w:rsid w:val="00CF1250"/>
    <w:rsid w:val="00CF176F"/>
    <w:rsid w:val="00CF38E6"/>
    <w:rsid w:val="00CF3A80"/>
    <w:rsid w:val="00CF3D12"/>
    <w:rsid w:val="00CF536D"/>
    <w:rsid w:val="00D01240"/>
    <w:rsid w:val="00D07AD7"/>
    <w:rsid w:val="00D11C4C"/>
    <w:rsid w:val="00D171A6"/>
    <w:rsid w:val="00D2139E"/>
    <w:rsid w:val="00D21500"/>
    <w:rsid w:val="00D22D56"/>
    <w:rsid w:val="00D303BA"/>
    <w:rsid w:val="00D40A56"/>
    <w:rsid w:val="00D42A4E"/>
    <w:rsid w:val="00D441AF"/>
    <w:rsid w:val="00D44460"/>
    <w:rsid w:val="00D44F70"/>
    <w:rsid w:val="00D4610C"/>
    <w:rsid w:val="00D46DD6"/>
    <w:rsid w:val="00D51C1A"/>
    <w:rsid w:val="00D53584"/>
    <w:rsid w:val="00D67909"/>
    <w:rsid w:val="00D8074E"/>
    <w:rsid w:val="00D8078F"/>
    <w:rsid w:val="00D8087D"/>
    <w:rsid w:val="00D849DE"/>
    <w:rsid w:val="00D85575"/>
    <w:rsid w:val="00D91FE7"/>
    <w:rsid w:val="00D9404F"/>
    <w:rsid w:val="00D9465D"/>
    <w:rsid w:val="00DA537A"/>
    <w:rsid w:val="00DA69B9"/>
    <w:rsid w:val="00DB1682"/>
    <w:rsid w:val="00DB7108"/>
    <w:rsid w:val="00DC14FC"/>
    <w:rsid w:val="00DC1C32"/>
    <w:rsid w:val="00DC1E95"/>
    <w:rsid w:val="00DC291D"/>
    <w:rsid w:val="00DC33B6"/>
    <w:rsid w:val="00DC4263"/>
    <w:rsid w:val="00DC439E"/>
    <w:rsid w:val="00DD1B83"/>
    <w:rsid w:val="00DD3637"/>
    <w:rsid w:val="00DD6CC4"/>
    <w:rsid w:val="00DD7859"/>
    <w:rsid w:val="00DE12BF"/>
    <w:rsid w:val="00DE2C3C"/>
    <w:rsid w:val="00DE2E6D"/>
    <w:rsid w:val="00DE455C"/>
    <w:rsid w:val="00DE6F74"/>
    <w:rsid w:val="00DF0515"/>
    <w:rsid w:val="00DF1A95"/>
    <w:rsid w:val="00DF2196"/>
    <w:rsid w:val="00DF275F"/>
    <w:rsid w:val="00DF32ED"/>
    <w:rsid w:val="00DF4E05"/>
    <w:rsid w:val="00E00A47"/>
    <w:rsid w:val="00E04BAC"/>
    <w:rsid w:val="00E064F7"/>
    <w:rsid w:val="00E103C2"/>
    <w:rsid w:val="00E17BBD"/>
    <w:rsid w:val="00E214C8"/>
    <w:rsid w:val="00E27607"/>
    <w:rsid w:val="00E316FD"/>
    <w:rsid w:val="00E44FCA"/>
    <w:rsid w:val="00E45D5F"/>
    <w:rsid w:val="00E5007E"/>
    <w:rsid w:val="00E529C2"/>
    <w:rsid w:val="00E55D72"/>
    <w:rsid w:val="00E56677"/>
    <w:rsid w:val="00E60CD3"/>
    <w:rsid w:val="00E673D8"/>
    <w:rsid w:val="00E710CF"/>
    <w:rsid w:val="00E72AE6"/>
    <w:rsid w:val="00E732EE"/>
    <w:rsid w:val="00E73B56"/>
    <w:rsid w:val="00E763D7"/>
    <w:rsid w:val="00E81117"/>
    <w:rsid w:val="00E81DD0"/>
    <w:rsid w:val="00E85A57"/>
    <w:rsid w:val="00E86E4C"/>
    <w:rsid w:val="00E9077A"/>
    <w:rsid w:val="00E95D24"/>
    <w:rsid w:val="00E96DD4"/>
    <w:rsid w:val="00EB2953"/>
    <w:rsid w:val="00EB2B8A"/>
    <w:rsid w:val="00EB57D5"/>
    <w:rsid w:val="00EC0C45"/>
    <w:rsid w:val="00EC1864"/>
    <w:rsid w:val="00EC5F5C"/>
    <w:rsid w:val="00EC613E"/>
    <w:rsid w:val="00EC74A7"/>
    <w:rsid w:val="00ED0300"/>
    <w:rsid w:val="00ED171F"/>
    <w:rsid w:val="00ED1BEF"/>
    <w:rsid w:val="00ED61BC"/>
    <w:rsid w:val="00ED69D7"/>
    <w:rsid w:val="00EE07B1"/>
    <w:rsid w:val="00EE2591"/>
    <w:rsid w:val="00EE3FE7"/>
    <w:rsid w:val="00EF63E8"/>
    <w:rsid w:val="00F0245B"/>
    <w:rsid w:val="00F02E50"/>
    <w:rsid w:val="00F22F21"/>
    <w:rsid w:val="00F25948"/>
    <w:rsid w:val="00F262A2"/>
    <w:rsid w:val="00F352E8"/>
    <w:rsid w:val="00F36A90"/>
    <w:rsid w:val="00F36E4E"/>
    <w:rsid w:val="00F36EB7"/>
    <w:rsid w:val="00F440B3"/>
    <w:rsid w:val="00F44AD9"/>
    <w:rsid w:val="00F46428"/>
    <w:rsid w:val="00F54DDB"/>
    <w:rsid w:val="00F612AA"/>
    <w:rsid w:val="00F614B8"/>
    <w:rsid w:val="00F66D9A"/>
    <w:rsid w:val="00F70BB0"/>
    <w:rsid w:val="00F763F0"/>
    <w:rsid w:val="00F77B4D"/>
    <w:rsid w:val="00F8312A"/>
    <w:rsid w:val="00F84838"/>
    <w:rsid w:val="00F9472A"/>
    <w:rsid w:val="00FA5843"/>
    <w:rsid w:val="00FA5EE0"/>
    <w:rsid w:val="00FB1FAE"/>
    <w:rsid w:val="00FB74B8"/>
    <w:rsid w:val="00FC0E3C"/>
    <w:rsid w:val="00FC4EEB"/>
    <w:rsid w:val="00FC74AD"/>
    <w:rsid w:val="00FD025D"/>
    <w:rsid w:val="00FD2889"/>
    <w:rsid w:val="00FD4249"/>
    <w:rsid w:val="00FD5C97"/>
    <w:rsid w:val="00FD7165"/>
    <w:rsid w:val="00FE11BC"/>
    <w:rsid w:val="00FE3F5A"/>
    <w:rsid w:val="00FF5444"/>
    <w:rsid w:val="00FF5E44"/>
    <w:rsid w:val="00FF68AE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FA77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76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4431438151962379008m-3733968180227854187gmail-msolistparagraph">
    <w:name w:val="m_4431438151962379008m_-3733968180227854187gmail-msolistparagraph"/>
    <w:basedOn w:val="a"/>
    <w:uiPriority w:val="99"/>
    <w:rsid w:val="00410715"/>
    <w:pPr>
      <w:spacing w:before="100" w:beforeAutospacing="1" w:after="100" w:afterAutospacing="1"/>
    </w:pPr>
    <w:rPr>
      <w:lang w:val="ru-RU" w:eastAsia="ru-RU"/>
    </w:rPr>
  </w:style>
  <w:style w:type="paragraph" w:styleId="a3">
    <w:name w:val="List Paragraph"/>
    <w:basedOn w:val="a"/>
    <w:uiPriority w:val="99"/>
    <w:qFormat/>
    <w:rsid w:val="001E2CE5"/>
    <w:pPr>
      <w:ind w:left="720"/>
    </w:pPr>
  </w:style>
  <w:style w:type="character" w:styleId="a4">
    <w:name w:val="annotation reference"/>
    <w:basedOn w:val="a0"/>
    <w:uiPriority w:val="99"/>
    <w:semiHidden/>
    <w:rsid w:val="007C57F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7C57FF"/>
  </w:style>
  <w:style w:type="character" w:customStyle="1" w:styleId="a6">
    <w:name w:val="Текст комментария Знак"/>
    <w:basedOn w:val="a0"/>
    <w:link w:val="a5"/>
    <w:uiPriority w:val="99"/>
    <w:semiHidden/>
    <w:locked/>
    <w:rsid w:val="007C57FF"/>
    <w:rPr>
      <w:rFonts w:eastAsia="Times New Roman"/>
      <w:sz w:val="24"/>
      <w:szCs w:val="24"/>
      <w:lang w:val="en-US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7C57FF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7C57FF"/>
    <w:rPr>
      <w:rFonts w:eastAsia="Times New Roman"/>
      <w:b/>
      <w:bCs/>
      <w:sz w:val="24"/>
      <w:szCs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C57FF"/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57FF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1447</Words>
  <Characters>8254</Characters>
  <Application>Microsoft Macintosh Word</Application>
  <DocSecurity>0</DocSecurity>
  <Lines>68</Lines>
  <Paragraphs>19</Paragraphs>
  <ScaleCrop>false</ScaleCrop>
  <Company>td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                                           Проект</dc:title>
  <dc:subject/>
  <dc:creator>пит</dc:creator>
  <cp:keywords/>
  <dc:description/>
  <cp:lastModifiedBy>Sergei Stishov</cp:lastModifiedBy>
  <cp:revision>6</cp:revision>
  <dcterms:created xsi:type="dcterms:W3CDTF">2018-04-04T14:39:00Z</dcterms:created>
  <dcterms:modified xsi:type="dcterms:W3CDTF">2018-04-05T09:07:00Z</dcterms:modified>
</cp:coreProperties>
</file>